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附件1：</w:t>
      </w:r>
    </w:p>
    <w:p>
      <w:pPr>
        <w:jc w:val="center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山西省贸易学校</w:t>
      </w:r>
    </w:p>
    <w:p>
      <w:pPr>
        <w:jc w:val="center"/>
        <w:rPr>
          <w:rFonts w:hint="eastAsia" w:ascii="方正小标宋简体" w:hAnsi="黑体" w:eastAsia="方正小标宋简体"/>
        </w:rPr>
      </w:pPr>
      <w:r>
        <w:rPr>
          <w:rFonts w:hint="eastAsia" w:ascii="黑体" w:hAnsi="黑体" w:eastAsia="黑体" w:cs="黑体"/>
        </w:rPr>
        <w:t>2021年公开招聘工作人员资格复审人员名单</w:t>
      </w:r>
    </w:p>
    <w:bookmarkEnd w:id="0"/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专技岗位1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160064009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刘若阳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160101504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贾琦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160042018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闫柯璇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专技岗位2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160130210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赵琳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160144403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李景艺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160091922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闫菲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专技岗位3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160052830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宋晨明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160150412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姚卓彤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160153427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史佳羽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专技岗位4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160151622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牛伟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160050819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张晋琛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160034729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杨志远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专技岗位5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94160092318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王麒婷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94160091526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牛卓航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94160143720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武嘉正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专技岗位6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94160110716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尉添骄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94160110830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王若蕾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94160091221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专技岗位7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94160092528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史亚鑫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94160092305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秦思思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94160080219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张佳苗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专技岗位8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94160133504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刘芝羽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94160100305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张典硕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94160142528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周娜娜</w:t>
            </w:r>
          </w:p>
        </w:tc>
      </w:tr>
    </w:tbl>
    <w:p>
      <w:pPr>
        <w:jc w:val="left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D6C0D"/>
    <w:rsid w:val="5EE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2021-06-07T11:07:00Z</dcterms:created>
  <dc:creator>贝贝</dc:creator>
  <cp:lastModifiedBy>贝贝</cp:lastModifiedBy>
  <dcterms:modified xsi:type="dcterms:W3CDTF">2021-06-07T11:08:49Z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F3FA9587C8334A0985E2F8872CF74CE4</vt:lpwstr>
  </property>
</Properties>
</file>