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57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附件</w:t>
      </w:r>
      <w:r>
        <w:rPr>
          <w:rStyle w:val="5"/>
          <w:rFonts w:ascii="Calibri" w:hAnsi="Calibri" w:eastAsia="微软雅黑" w:cs="Calibri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3</w:t>
      </w:r>
      <w:r>
        <w:rPr>
          <w:rStyle w:val="5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  <w:lang w:val="en-US" w:eastAsia="zh-CN"/>
        </w:rPr>
        <w:t>1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shd w:val="clear" w:color="auto" w:fill="FFFFFF"/>
        </w:rPr>
        <w:t>年海南州公开考录公务员（人民警察）现场加分考生诚信承诺书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57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海南州委组织部：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57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31"/>
          <w:szCs w:val="31"/>
          <w:u w:val="single"/>
          <w:shd w:val="clear" w:color="auto" w:fill="FFFFFF"/>
        </w:rPr>
        <w:t>       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身份号码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31"/>
          <w:szCs w:val="31"/>
          <w:u w:val="single"/>
          <w:shd w:val="clear" w:color="auto" w:fill="FFFFFF"/>
        </w:rPr>
        <w:t>                　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，报考岗位及岗位代码：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31"/>
          <w:szCs w:val="31"/>
          <w:u w:val="single"/>
          <w:shd w:val="clear" w:color="auto" w:fill="FFFFFF"/>
        </w:rPr>
        <w:t>        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，符合享受考生加分类型第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31"/>
          <w:szCs w:val="31"/>
          <w:u w:val="single"/>
          <w:shd w:val="clear" w:color="auto" w:fill="FFFFFF"/>
        </w:rPr>
        <w:t>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条，可加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31"/>
          <w:szCs w:val="31"/>
          <w:u w:val="single"/>
          <w:shd w:val="clear" w:color="auto" w:fill="FFFFFF"/>
        </w:rPr>
        <w:t>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57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加分类型：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>.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父母一方现户籍在六州落户满3 年的汉族考生；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>.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父母一方现在六州工作。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48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485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48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承诺人签名：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48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294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294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审 核 人：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  <w:shd w:val="clear" w:color="auto" w:fill="FFFFFF"/>
        </w:rPr>
        <w:t>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41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  <w:shd w:val="clear" w:color="auto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年  月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64B10"/>
    <w:rsid w:val="61C6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2021-03-11T02:06:00Z</dcterms:created>
  <dc:creator>lx</dc:creator>
  <cp:lastModifiedBy>lx</cp:lastModifiedBy>
  <dcterms:modified xsi:type="dcterms:W3CDTF">2021-03-11T02:06:51Z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