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山西省省直事业单位2020年公开招聘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工作人员</w:t>
      </w:r>
      <w:r>
        <w:rPr>
          <w:rFonts w:hint="eastAsia" w:ascii="华文中宋" w:hAnsi="华文中宋" w:eastAsia="华文中宋" w:cs="华文中宋"/>
          <w:sz w:val="44"/>
          <w:szCs w:val="44"/>
        </w:rPr>
        <w:t>笔试期间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疫情</w:t>
      </w:r>
      <w:r>
        <w:rPr>
          <w:rFonts w:hint="eastAsia" w:ascii="华文中宋" w:hAnsi="华文中宋" w:eastAsia="华文中宋" w:cs="华文中宋"/>
          <w:sz w:val="44"/>
          <w:szCs w:val="44"/>
        </w:rPr>
        <w:t>防控考生须知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</w:rPr>
        <w:t>　</w:t>
      </w:r>
      <w:r>
        <w:rPr>
          <w:rFonts w:hint="eastAsia"/>
          <w:color w:val="auto"/>
        </w:rPr>
        <w:t>　</w:t>
      </w:r>
      <w:r>
        <w:rPr>
          <w:rFonts w:hint="eastAsia"/>
          <w:color w:va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一、考生须严格遵守考试疫情防控管理要求，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诚信考试。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lang w:val="en-US" w:eastAsia="zh-CN"/>
        </w:rPr>
        <w:t>打印准考证前须如实填报《山西省省直事业单位2020年公开招聘工作人员笔试防疫登记表》。凡违反我省常态化疫情防控有关规定，隐瞒、虚报旅居史、健康状况等疫情防控重点信息的，将依法依规追究责任。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、考生参加笔试前，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须通过支付宝、微信等APP登录国家政务服务平台，点击“防疫健康信息码服务”，申领个人健康码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实时做好健康监测，尽量不要参加聚集性活动，尽量减少不必要流动。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三、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考生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参加笔试时，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要做好个人防护，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自备一次性使用医用口罩或医用外科口罩，除核验考生身份时按要求及时摘戴口罩外，进入笔试考点、参加笔试应当全程佩戴口罩。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在考试过程中身体如有不适可举手报告监考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、考生进入笔试考点，应当主动出示手机健康码绿码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笔试前7天内核酸检测阴性证明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，供考点工作人员核验。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无法提供健康码绿码或考前7天内核酸检测阴性证明的，不得进入考场。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、所有考生都必须经过测温后方可进入考点警戒线内，严禁不经过测温擅自跨越警戒线，一旦违反将按违纪处理。接受测温、检查时须排队并保持适当安全距离（间隔不小于1米）。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、考生参加考试须符合以下疫情防控健康监测要求：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1. 对考生进场进行健康码检查和体温监测，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经现场卫生专业人员确认有可疑症状的（体温37.3℃以上，出现持续干咳、乏力、呼吸困难等症状），立即就近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到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发热门诊或定点医院进一步诊疗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；考试期间出现发热（体温超过37.3℃）的，经综合评估不符合条件者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终止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考试或不得在普通考场考试。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. 考前14天内有新冠肺炎疫情中高风险地区（根据全国疫情发展情况确定）旅居史的考生，需提供7天内核酸检测阴性证明，否则不得参加考试。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　　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. 健康码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非绿码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的考生，须提供7天内核酸检测结果阴性的证明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，否则不得参加考试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F2884"/>
    <w:rsid w:val="0A9165D5"/>
    <w:rsid w:val="0D946B93"/>
    <w:rsid w:val="17AB482F"/>
    <w:rsid w:val="33C96A7E"/>
    <w:rsid w:val="3CEF2884"/>
    <w:rsid w:val="4B4A2FC6"/>
    <w:rsid w:val="52E73A1C"/>
    <w:rsid w:val="5E4B2479"/>
    <w:rsid w:val="616422A8"/>
    <w:rsid w:val="66F271F9"/>
    <w:rsid w:val="77B9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2020-08-10T02:31:00Z</dcterms:created>
  <dc:creator>睿</dc:creator>
  <cp:lastModifiedBy>小九九 </cp:lastModifiedBy>
  <dcterms:modified xsi:type="dcterms:W3CDTF">2020-09-17T03:49:32Z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